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978" w:rsidRDefault="008E3195" w:rsidP="006A0F9F">
      <w:pPr>
        <w:pStyle w:val="NormalWeb"/>
        <w:tabs>
          <w:tab w:val="left" w:pos="3119"/>
        </w:tabs>
        <w:ind w:left="851"/>
        <w:jc w:val="center"/>
        <w:rPr>
          <w:b/>
        </w:rPr>
      </w:pPr>
      <w:r>
        <w:rPr>
          <w:b/>
          <w:caps/>
        </w:rPr>
        <w:t>FICHE D’INFORMATIONS</w:t>
      </w:r>
      <w:bookmarkStart w:id="0" w:name="_GoBack"/>
      <w:bookmarkEnd w:id="0"/>
      <w:r w:rsidR="006A0F9F">
        <w:rPr>
          <w:b/>
          <w:caps/>
        </w:rPr>
        <w:t xml:space="preserve"> </w:t>
      </w:r>
      <w:r w:rsidR="00623833">
        <w:rPr>
          <w:b/>
          <w:caps/>
        </w:rPr>
        <w:t>POUR UNE Demande de PRESTATION DE SERVICE</w:t>
      </w:r>
      <w:r w:rsidR="00805557">
        <w:rPr>
          <w:b/>
          <w:caps/>
        </w:rPr>
        <w:t>s</w:t>
      </w:r>
      <w:r w:rsidR="006A0F9F">
        <w:rPr>
          <w:b/>
          <w:caps/>
        </w:rPr>
        <w:t xml:space="preserve"> </w:t>
      </w:r>
      <w:r w:rsidR="00623833">
        <w:rPr>
          <w:b/>
          <w:caps/>
        </w:rPr>
        <w:t xml:space="preserve"> </w:t>
      </w:r>
      <w:r w:rsidR="00592978" w:rsidRPr="00592978">
        <w:rPr>
          <w:b/>
          <w:caps/>
        </w:rPr>
        <w:t>sans inscription au tableau de l’ordre des architectes</w:t>
      </w:r>
      <w:r w:rsidR="00FD7982">
        <w:rPr>
          <w:b/>
        </w:rPr>
        <w:t xml:space="preserve"> </w:t>
      </w:r>
      <w:r w:rsidR="00FD7982">
        <w:rPr>
          <w:b/>
        </w:rPr>
        <w:br/>
        <w:t>au titre de l’article 10-1</w:t>
      </w:r>
      <w:r w:rsidR="00592978">
        <w:rPr>
          <w:b/>
        </w:rPr>
        <w:t xml:space="preserve"> de la loi </w:t>
      </w:r>
      <w:r w:rsidR="003918E7">
        <w:rPr>
          <w:b/>
        </w:rPr>
        <w:t xml:space="preserve">n° </w:t>
      </w:r>
      <w:r w:rsidR="00592978">
        <w:rPr>
          <w:b/>
        </w:rPr>
        <w:t>77-2 du 3 janvier 1977 sur l’architecture</w:t>
      </w:r>
    </w:p>
    <w:p w:rsidR="00592978" w:rsidRDefault="00592978" w:rsidP="00592978">
      <w:pPr>
        <w:pStyle w:val="NormalWeb"/>
        <w:jc w:val="center"/>
        <w:rPr>
          <w:b/>
        </w:rPr>
      </w:pPr>
    </w:p>
    <w:p w:rsidR="00592978" w:rsidRPr="00D12AB0" w:rsidRDefault="006A0F9F" w:rsidP="00592978">
      <w:pPr>
        <w:pStyle w:val="Paragraphedeliste"/>
        <w:numPr>
          <w:ilvl w:val="0"/>
          <w:numId w:val="2"/>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Adresse d’envoi du dossier</w:t>
      </w:r>
    </w:p>
    <w:p w:rsidR="00592978" w:rsidRPr="00302A78" w:rsidRDefault="00592978" w:rsidP="00592978">
      <w:pPr>
        <w:pStyle w:val="NormalWeb"/>
        <w:ind w:left="851"/>
        <w:jc w:val="both"/>
      </w:pPr>
      <w:r w:rsidRPr="00302A78">
        <w:t>Vous devez envoyer</w:t>
      </w:r>
      <w:r>
        <w:t xml:space="preserve"> votre dossier </w:t>
      </w:r>
      <w:r w:rsidRPr="00D66E47">
        <w:rPr>
          <w:u w:val="single"/>
        </w:rPr>
        <w:t>en deux exemplaires</w:t>
      </w:r>
      <w:r>
        <w:t xml:space="preserve"> par courrier au C</w:t>
      </w:r>
      <w:r w:rsidRPr="00302A78">
        <w:t>onseil régional de l'ordre de</w:t>
      </w:r>
      <w:r w:rsidR="009C48E2">
        <w:t>s architectes dans la région où vous souhaitez effectuer la prestation</w:t>
      </w:r>
      <w:r w:rsidRPr="00302A78">
        <w:t xml:space="preserve">. Vous trouverez l'adresse de votre CROA sur le site du Conseil national de l'Ordre des architectes, onglet "L'Ordre en régions" : </w:t>
      </w:r>
      <w:hyperlink r:id="rId5" w:history="1">
        <w:r w:rsidRPr="00302A78">
          <w:rPr>
            <w:rStyle w:val="Lienhypertexte"/>
            <w:color w:val="auto"/>
          </w:rPr>
          <w:t>http://www.architectes.org/</w:t>
        </w:r>
      </w:hyperlink>
    </w:p>
    <w:p w:rsidR="00592978" w:rsidRPr="00302A78" w:rsidRDefault="00592978" w:rsidP="00592978">
      <w:pPr>
        <w:ind w:left="851"/>
        <w:jc w:val="both"/>
        <w:rPr>
          <w:rFonts w:ascii="Times New Roman" w:hAnsi="Times New Roman" w:cs="Times New Roman"/>
          <w:i/>
          <w:sz w:val="24"/>
          <w:szCs w:val="24"/>
          <w:u w:val="single"/>
        </w:rPr>
      </w:pPr>
      <w:r w:rsidRPr="00302A78">
        <w:rPr>
          <w:rFonts w:ascii="Times New Roman" w:hAnsi="Times New Roman" w:cs="Times New Roman"/>
          <w:i/>
          <w:sz w:val="24"/>
          <w:szCs w:val="24"/>
          <w:u w:val="single"/>
        </w:rPr>
        <w:t xml:space="preserve">Par exemple : </w:t>
      </w:r>
    </w:p>
    <w:p w:rsidR="00592978" w:rsidRDefault="00592978" w:rsidP="00592978">
      <w:pPr>
        <w:ind w:left="851"/>
        <w:jc w:val="both"/>
        <w:rPr>
          <w:rFonts w:ascii="Times New Roman" w:hAnsi="Times New Roman" w:cs="Times New Roman"/>
          <w:sz w:val="24"/>
          <w:szCs w:val="24"/>
        </w:rPr>
      </w:pPr>
      <w:r>
        <w:rPr>
          <w:rFonts w:ascii="Times New Roman" w:hAnsi="Times New Roman" w:cs="Times New Roman"/>
          <w:sz w:val="24"/>
          <w:szCs w:val="24"/>
        </w:rPr>
        <w:t>CROA d’Î</w:t>
      </w:r>
      <w:r w:rsidRPr="00302A78">
        <w:rPr>
          <w:rFonts w:ascii="Times New Roman" w:hAnsi="Times New Roman" w:cs="Times New Roman"/>
          <w:sz w:val="24"/>
          <w:szCs w:val="24"/>
        </w:rPr>
        <w:t xml:space="preserve">le-de-France </w:t>
      </w:r>
      <w:r w:rsidRPr="00302A78">
        <w:rPr>
          <w:rFonts w:ascii="Times New Roman" w:hAnsi="Times New Roman" w:cs="Times New Roman"/>
          <w:sz w:val="24"/>
          <w:szCs w:val="24"/>
        </w:rPr>
        <w:br/>
        <w:t>148, rue du Faubourg Saint-Martin</w:t>
      </w:r>
      <w:r w:rsidRPr="00302A78">
        <w:rPr>
          <w:rFonts w:ascii="Times New Roman" w:hAnsi="Times New Roman" w:cs="Times New Roman"/>
          <w:sz w:val="24"/>
          <w:szCs w:val="24"/>
        </w:rPr>
        <w:br/>
        <w:t>75010 Paris</w:t>
      </w:r>
    </w:p>
    <w:p w:rsidR="00592978" w:rsidRPr="00D12AB0" w:rsidRDefault="00592978" w:rsidP="00592978">
      <w:pPr>
        <w:ind w:left="851"/>
        <w:jc w:val="both"/>
        <w:rPr>
          <w:rFonts w:ascii="Times New Roman" w:hAnsi="Times New Roman" w:cs="Times New Roman"/>
          <w:sz w:val="24"/>
          <w:szCs w:val="24"/>
          <w:u w:val="single"/>
        </w:rPr>
      </w:pPr>
    </w:p>
    <w:p w:rsidR="00592978" w:rsidRPr="002C41FA" w:rsidRDefault="006A0F9F" w:rsidP="002C41FA">
      <w:pPr>
        <w:pStyle w:val="Paragraphedeliste"/>
        <w:numPr>
          <w:ilvl w:val="0"/>
          <w:numId w:val="2"/>
        </w:numPr>
        <w:ind w:left="851" w:firstLine="0"/>
        <w:jc w:val="both"/>
        <w:rPr>
          <w:rFonts w:ascii="Times New Roman" w:hAnsi="Times New Roman" w:cs="Times New Roman"/>
          <w:b/>
          <w:bCs/>
          <w:sz w:val="24"/>
          <w:szCs w:val="24"/>
          <w:u w:val="single"/>
        </w:rPr>
      </w:pPr>
      <w:r>
        <w:rPr>
          <w:rFonts w:ascii="Times New Roman" w:hAnsi="Times New Roman" w:cs="Times New Roman"/>
          <w:b/>
          <w:bCs/>
          <w:sz w:val="24"/>
          <w:szCs w:val="24"/>
          <w:u w:val="single"/>
        </w:rPr>
        <w:t>Les pièces à fournir</w:t>
      </w:r>
      <w:r w:rsidR="0062757B" w:rsidRPr="0062757B">
        <w:rPr>
          <w:rFonts w:ascii="Times New Roman" w:hAnsi="Times New Roman" w:cs="Times New Roman"/>
          <w:b/>
          <w:sz w:val="24"/>
          <w:szCs w:val="24"/>
        </w:rPr>
        <w:br/>
      </w:r>
      <w:r w:rsidR="00592978" w:rsidRPr="0062757B">
        <w:rPr>
          <w:rFonts w:ascii="Times New Roman" w:hAnsi="Times New Roman" w:cs="Times New Roman"/>
          <w:b/>
          <w:sz w:val="24"/>
          <w:szCs w:val="24"/>
        </w:rPr>
        <w:br/>
      </w:r>
      <w:r w:rsidR="004E071A" w:rsidRPr="0062757B">
        <w:rPr>
          <w:rFonts w:ascii="Times New Roman" w:hAnsi="Times New Roman" w:cs="Times New Roman"/>
          <w:sz w:val="24"/>
          <w:szCs w:val="24"/>
        </w:rPr>
        <w:t xml:space="preserve">Ces pièces sont </w:t>
      </w:r>
      <w:r w:rsidR="00592978" w:rsidRPr="0062757B">
        <w:rPr>
          <w:rFonts w:ascii="Times New Roman" w:hAnsi="Times New Roman" w:cs="Times New Roman"/>
          <w:sz w:val="24"/>
          <w:szCs w:val="24"/>
        </w:rPr>
        <w:t>mentionnées à l’article 14 de l’arrêté du 17 décembre 2009 relatif aux modalités de reconnaissance des qualifications professionnelles pour l’exercic</w:t>
      </w:r>
      <w:r w:rsidR="004E071A" w:rsidRPr="0062757B">
        <w:rPr>
          <w:rFonts w:ascii="Times New Roman" w:hAnsi="Times New Roman" w:cs="Times New Roman"/>
          <w:sz w:val="24"/>
          <w:szCs w:val="24"/>
        </w:rPr>
        <w:t>e de la profession d’architecte.</w:t>
      </w:r>
      <w:r w:rsidR="002C41FA">
        <w:rPr>
          <w:rFonts w:ascii="Times New Roman" w:hAnsi="Times New Roman" w:cs="Times New Roman"/>
          <w:sz w:val="24"/>
          <w:szCs w:val="24"/>
        </w:rPr>
        <w:br/>
      </w:r>
    </w:p>
    <w:p w:rsidR="00592978" w:rsidRDefault="00592978" w:rsidP="00C73476">
      <w:pPr>
        <w:pStyle w:val="Paragraphedeliste"/>
        <w:numPr>
          <w:ilvl w:val="0"/>
          <w:numId w:val="5"/>
        </w:numPr>
        <w:ind w:left="851" w:firstLine="0"/>
        <w:jc w:val="both"/>
        <w:rPr>
          <w:rFonts w:ascii="Times New Roman" w:hAnsi="Times New Roman" w:cs="Times New Roman"/>
          <w:sz w:val="24"/>
          <w:szCs w:val="24"/>
        </w:rPr>
      </w:pPr>
      <w:r w:rsidRPr="00592978">
        <w:rPr>
          <w:rFonts w:ascii="Times New Roman" w:hAnsi="Times New Roman" w:cs="Times New Roman"/>
          <w:sz w:val="24"/>
          <w:szCs w:val="24"/>
        </w:rPr>
        <w:t>Une déclaration écrite du demandeur informant de son intention de fou</w:t>
      </w:r>
      <w:r w:rsidR="00C73476">
        <w:rPr>
          <w:rFonts w:ascii="Times New Roman" w:hAnsi="Times New Roman" w:cs="Times New Roman"/>
          <w:sz w:val="24"/>
          <w:szCs w:val="24"/>
        </w:rPr>
        <w:t>rnir une prestation de service (l</w:t>
      </w:r>
      <w:r w:rsidR="00C73476" w:rsidRPr="00A91F86">
        <w:rPr>
          <w:rFonts w:ascii="Times New Roman" w:hAnsi="Times New Roman" w:cs="Times New Roman"/>
          <w:sz w:val="24"/>
          <w:szCs w:val="24"/>
        </w:rPr>
        <w:t xml:space="preserve">e demandeur </w:t>
      </w:r>
      <w:r w:rsidR="00C73476" w:rsidRPr="00592978">
        <w:rPr>
          <w:rFonts w:ascii="Times New Roman" w:hAnsi="Times New Roman" w:cs="Times New Roman"/>
          <w:sz w:val="24"/>
          <w:szCs w:val="24"/>
        </w:rPr>
        <w:t>doit transmettre la déclaration préalable au Conseil régional de l'ordre des architectes dans le ressort territorial duquel la première prestation est envisagée.  Elle est renouvelée une fois par an si le prestataire compte fournir des services de manière temporaire ou occasionnelle en Franc</w:t>
      </w:r>
      <w:r w:rsidR="00C73476">
        <w:rPr>
          <w:rFonts w:ascii="Times New Roman" w:hAnsi="Times New Roman" w:cs="Times New Roman"/>
          <w:sz w:val="24"/>
          <w:szCs w:val="24"/>
        </w:rPr>
        <w:t>e au cours de l'année concernée) ;</w:t>
      </w:r>
    </w:p>
    <w:p w:rsidR="00C73476" w:rsidRPr="00C73476" w:rsidRDefault="00C73476" w:rsidP="00C73476">
      <w:pPr>
        <w:pStyle w:val="Paragraphedeliste"/>
        <w:ind w:left="851"/>
        <w:jc w:val="both"/>
        <w:rPr>
          <w:rFonts w:ascii="Times New Roman" w:hAnsi="Times New Roman" w:cs="Times New Roman"/>
          <w:sz w:val="24"/>
          <w:szCs w:val="24"/>
        </w:rPr>
      </w:pPr>
    </w:p>
    <w:p w:rsidR="00592978" w:rsidRPr="00592978" w:rsidRDefault="00592978" w:rsidP="00592978">
      <w:pPr>
        <w:pStyle w:val="Paragraphedeliste"/>
        <w:numPr>
          <w:ilvl w:val="0"/>
          <w:numId w:val="5"/>
        </w:numPr>
        <w:ind w:left="851" w:firstLine="0"/>
        <w:jc w:val="both"/>
        <w:rPr>
          <w:rFonts w:ascii="Times New Roman" w:hAnsi="Times New Roman" w:cs="Times New Roman"/>
          <w:sz w:val="24"/>
          <w:szCs w:val="24"/>
        </w:rPr>
      </w:pPr>
      <w:r w:rsidRPr="00592978">
        <w:rPr>
          <w:rFonts w:ascii="Times New Roman" w:hAnsi="Times New Roman" w:cs="Times New Roman"/>
          <w:sz w:val="24"/>
          <w:szCs w:val="24"/>
        </w:rPr>
        <w:t>Une attestation datant de moins de trois mois prouvant que le demandeur a souscrit les assurances couvrant sa responsabilité civile professionnelle ;</w:t>
      </w:r>
    </w:p>
    <w:p w:rsidR="00592978" w:rsidRPr="00592978" w:rsidRDefault="00592978" w:rsidP="00592978">
      <w:pPr>
        <w:pStyle w:val="Paragraphedeliste"/>
        <w:ind w:left="851"/>
        <w:rPr>
          <w:rFonts w:ascii="Times New Roman" w:hAnsi="Times New Roman" w:cs="Times New Roman"/>
          <w:sz w:val="24"/>
          <w:szCs w:val="24"/>
        </w:rPr>
      </w:pPr>
    </w:p>
    <w:p w:rsidR="00592978" w:rsidRPr="00592978" w:rsidRDefault="00592978" w:rsidP="00592978">
      <w:pPr>
        <w:pStyle w:val="Paragraphedeliste"/>
        <w:numPr>
          <w:ilvl w:val="0"/>
          <w:numId w:val="5"/>
        </w:numPr>
        <w:ind w:left="851" w:firstLine="0"/>
        <w:jc w:val="both"/>
        <w:rPr>
          <w:rFonts w:ascii="Times New Roman" w:hAnsi="Times New Roman" w:cs="Times New Roman"/>
          <w:sz w:val="24"/>
          <w:szCs w:val="24"/>
        </w:rPr>
      </w:pPr>
      <w:r w:rsidRPr="00592978">
        <w:rPr>
          <w:rFonts w:ascii="Times New Roman" w:hAnsi="Times New Roman" w:cs="Times New Roman"/>
          <w:sz w:val="24"/>
          <w:szCs w:val="24"/>
        </w:rPr>
        <w:t>Une copie des diplômes, certificats ou autres titres ;</w:t>
      </w:r>
    </w:p>
    <w:p w:rsidR="00592978" w:rsidRPr="00592978" w:rsidRDefault="00592978" w:rsidP="00592978">
      <w:pPr>
        <w:pStyle w:val="Paragraphedeliste"/>
        <w:ind w:left="851"/>
        <w:rPr>
          <w:rFonts w:ascii="Times New Roman" w:hAnsi="Times New Roman" w:cs="Times New Roman"/>
          <w:sz w:val="24"/>
          <w:szCs w:val="24"/>
        </w:rPr>
      </w:pPr>
    </w:p>
    <w:p w:rsidR="00592978" w:rsidRPr="00592978" w:rsidRDefault="00592978" w:rsidP="00592978">
      <w:pPr>
        <w:pStyle w:val="Paragraphedeliste"/>
        <w:numPr>
          <w:ilvl w:val="0"/>
          <w:numId w:val="5"/>
        </w:numPr>
        <w:ind w:left="851" w:firstLine="0"/>
        <w:jc w:val="both"/>
        <w:rPr>
          <w:rFonts w:ascii="Times New Roman" w:hAnsi="Times New Roman" w:cs="Times New Roman"/>
          <w:sz w:val="24"/>
          <w:szCs w:val="24"/>
        </w:rPr>
      </w:pPr>
      <w:r w:rsidRPr="00592978">
        <w:rPr>
          <w:rFonts w:ascii="Times New Roman" w:hAnsi="Times New Roman" w:cs="Times New Roman"/>
          <w:sz w:val="24"/>
          <w:szCs w:val="24"/>
        </w:rPr>
        <w:t>Une copie de l'attestation certifiant que le demandeur est légalement établi dans un autre Etat membre de l'Union européenne ou d'un autre Etat partie à l'accord sur l'Espace économique européen pour y exercer les activités en question et qu'il n'encourt dans cet Etat aucune interdiction même temporaire d'exercer ;</w:t>
      </w:r>
    </w:p>
    <w:p w:rsidR="00592978" w:rsidRPr="00592978" w:rsidRDefault="00592978" w:rsidP="00592978">
      <w:pPr>
        <w:pStyle w:val="Paragraphedeliste"/>
        <w:ind w:left="851"/>
        <w:rPr>
          <w:rFonts w:ascii="Times New Roman" w:hAnsi="Times New Roman" w:cs="Times New Roman"/>
          <w:sz w:val="24"/>
          <w:szCs w:val="24"/>
        </w:rPr>
      </w:pPr>
    </w:p>
    <w:p w:rsidR="00592978" w:rsidRDefault="00592978" w:rsidP="00592978">
      <w:pPr>
        <w:pStyle w:val="Paragraphedeliste"/>
        <w:numPr>
          <w:ilvl w:val="0"/>
          <w:numId w:val="5"/>
        </w:numPr>
        <w:ind w:left="851" w:firstLine="0"/>
        <w:jc w:val="both"/>
        <w:rPr>
          <w:rFonts w:ascii="Times New Roman" w:hAnsi="Times New Roman" w:cs="Times New Roman"/>
          <w:sz w:val="24"/>
          <w:szCs w:val="24"/>
        </w:rPr>
      </w:pPr>
      <w:r w:rsidRPr="00592978">
        <w:rPr>
          <w:rFonts w:ascii="Times New Roman" w:hAnsi="Times New Roman" w:cs="Times New Roman"/>
          <w:sz w:val="24"/>
          <w:szCs w:val="24"/>
        </w:rPr>
        <w:t>Une copie d'une pièce d'identité en cours de validité.</w:t>
      </w:r>
    </w:p>
    <w:p w:rsidR="00592978" w:rsidRPr="00592978" w:rsidRDefault="00592978" w:rsidP="00592978">
      <w:pPr>
        <w:pStyle w:val="Paragraphedeliste"/>
        <w:rPr>
          <w:rFonts w:ascii="Times New Roman" w:hAnsi="Times New Roman" w:cs="Times New Roman"/>
          <w:b/>
          <w:bCs/>
          <w:i/>
          <w:iCs/>
          <w:sz w:val="24"/>
          <w:szCs w:val="24"/>
        </w:rPr>
      </w:pPr>
    </w:p>
    <w:p w:rsidR="00592978" w:rsidRDefault="00592978" w:rsidP="00592978">
      <w:pPr>
        <w:pStyle w:val="Paragraphedeliste"/>
        <w:ind w:left="851"/>
        <w:jc w:val="both"/>
        <w:rPr>
          <w:rFonts w:ascii="Times New Roman" w:hAnsi="Times New Roman" w:cs="Times New Roman"/>
          <w:i/>
          <w:iCs/>
          <w:sz w:val="24"/>
          <w:szCs w:val="24"/>
        </w:rPr>
      </w:pPr>
      <w:r w:rsidRPr="00592978">
        <w:rPr>
          <w:rFonts w:ascii="Times New Roman" w:hAnsi="Times New Roman" w:cs="Times New Roman"/>
          <w:b/>
          <w:bCs/>
          <w:i/>
          <w:iCs/>
          <w:sz w:val="24"/>
          <w:szCs w:val="24"/>
        </w:rPr>
        <w:lastRenderedPageBreak/>
        <w:t xml:space="preserve">NB: </w:t>
      </w:r>
      <w:r w:rsidRPr="00592978">
        <w:rPr>
          <w:rFonts w:ascii="Times New Roman" w:hAnsi="Times New Roman" w:cs="Times New Roman"/>
          <w:i/>
          <w:iCs/>
          <w:sz w:val="24"/>
          <w:szCs w:val="24"/>
        </w:rPr>
        <w:t>Tout document écrit en langue étrangère doit obligatoirement être accompagné de sa traduction en français, munie du cachet d'un traducteur officiel ou assermenté.</w:t>
      </w:r>
    </w:p>
    <w:p w:rsidR="00592978" w:rsidRPr="00A91F86" w:rsidRDefault="00DB5425" w:rsidP="00592978">
      <w:pPr>
        <w:autoSpaceDE w:val="0"/>
        <w:autoSpaceDN w:val="0"/>
        <w:adjustRightInd w:val="0"/>
        <w:spacing w:after="0" w:line="240" w:lineRule="auto"/>
        <w:ind w:left="851"/>
        <w:rPr>
          <w:rFonts w:ascii="Times New Roman" w:hAnsi="Times New Roman" w:cs="Times New Roman"/>
          <w:b/>
          <w:sz w:val="24"/>
          <w:szCs w:val="24"/>
          <w:u w:val="single"/>
        </w:rPr>
      </w:pPr>
      <w:r>
        <w:rPr>
          <w:rFonts w:ascii="Times New Roman" w:hAnsi="Times New Roman" w:cs="Times New Roman"/>
          <w:b/>
          <w:sz w:val="24"/>
          <w:szCs w:val="24"/>
          <w:u w:val="single"/>
        </w:rPr>
        <w:t>Notes :</w:t>
      </w:r>
    </w:p>
    <w:p w:rsidR="00592978" w:rsidRPr="00A91F86" w:rsidRDefault="00592978" w:rsidP="00592978">
      <w:pPr>
        <w:autoSpaceDE w:val="0"/>
        <w:autoSpaceDN w:val="0"/>
        <w:adjustRightInd w:val="0"/>
        <w:spacing w:after="0" w:line="240" w:lineRule="auto"/>
        <w:ind w:left="851"/>
        <w:rPr>
          <w:rFonts w:ascii="Times New Roman" w:hAnsi="Times New Roman" w:cs="Times New Roman"/>
          <w:b/>
          <w:sz w:val="24"/>
          <w:szCs w:val="24"/>
          <w:u w:val="single"/>
        </w:rPr>
      </w:pPr>
    </w:p>
    <w:p w:rsidR="00592978" w:rsidRPr="00A91F86" w:rsidRDefault="0062757B" w:rsidP="00592978">
      <w:pPr>
        <w:ind w:left="851"/>
        <w:rPr>
          <w:rFonts w:ascii="Times New Roman" w:hAnsi="Times New Roman" w:cs="Times New Roman"/>
          <w:sz w:val="24"/>
          <w:szCs w:val="24"/>
        </w:rPr>
      </w:pPr>
      <w:r>
        <w:rPr>
          <w:rFonts w:ascii="Times New Roman" w:hAnsi="Times New Roman" w:cs="Times New Roman"/>
          <w:sz w:val="24"/>
          <w:szCs w:val="24"/>
        </w:rPr>
        <w:t>-</w:t>
      </w:r>
      <w:r w:rsidR="00592978" w:rsidRPr="00A91F86">
        <w:rPr>
          <w:rFonts w:ascii="Times New Roman" w:hAnsi="Times New Roman" w:cs="Times New Roman"/>
          <w:sz w:val="24"/>
          <w:szCs w:val="24"/>
        </w:rPr>
        <w:t xml:space="preserve"> </w:t>
      </w:r>
      <w:r w:rsidR="00592978" w:rsidRPr="00A91F86">
        <w:rPr>
          <w:rFonts w:ascii="Times New Roman" w:hAnsi="Times New Roman" w:cs="Times New Roman"/>
          <w:b/>
          <w:sz w:val="24"/>
          <w:szCs w:val="24"/>
          <w:u w:val="single"/>
        </w:rPr>
        <w:t>En cas de renouvellement</w:t>
      </w:r>
      <w:r w:rsidR="00592978" w:rsidRPr="00A91F86">
        <w:rPr>
          <w:rFonts w:ascii="Times New Roman" w:hAnsi="Times New Roman" w:cs="Times New Roman"/>
          <w:sz w:val="24"/>
          <w:szCs w:val="24"/>
        </w:rPr>
        <w:t>, fournir uniquement les pièces suivantes</w:t>
      </w:r>
      <w:r w:rsidR="00592978">
        <w:rPr>
          <w:rFonts w:ascii="Times New Roman" w:hAnsi="Times New Roman" w:cs="Times New Roman"/>
          <w:sz w:val="24"/>
          <w:szCs w:val="24"/>
        </w:rPr>
        <w:t xml:space="preserve"> en deux exemplaires</w:t>
      </w:r>
      <w:r w:rsidR="00592978" w:rsidRPr="00A91F86">
        <w:rPr>
          <w:rFonts w:ascii="Times New Roman" w:hAnsi="Times New Roman" w:cs="Times New Roman"/>
          <w:sz w:val="24"/>
          <w:szCs w:val="24"/>
        </w:rPr>
        <w:t xml:space="preserve"> : </w:t>
      </w:r>
    </w:p>
    <w:p w:rsidR="00592978" w:rsidRDefault="00592978" w:rsidP="00592978">
      <w:pPr>
        <w:pStyle w:val="Paragraphedeliste"/>
        <w:numPr>
          <w:ilvl w:val="0"/>
          <w:numId w:val="6"/>
        </w:numPr>
        <w:ind w:left="851"/>
        <w:rPr>
          <w:rFonts w:ascii="Times New Roman" w:hAnsi="Times New Roman" w:cs="Times New Roman"/>
          <w:sz w:val="24"/>
          <w:szCs w:val="24"/>
        </w:rPr>
      </w:pPr>
      <w:r w:rsidRPr="00AB215D">
        <w:rPr>
          <w:rFonts w:ascii="Times New Roman" w:hAnsi="Times New Roman" w:cs="Times New Roman"/>
          <w:bCs/>
          <w:sz w:val="24"/>
          <w:szCs w:val="24"/>
        </w:rPr>
        <w:t>Formulaire de déclaration</w:t>
      </w:r>
      <w:r w:rsidRPr="00A91F86">
        <w:rPr>
          <w:rFonts w:ascii="Times New Roman" w:hAnsi="Times New Roman" w:cs="Times New Roman"/>
          <w:b/>
          <w:bCs/>
          <w:sz w:val="24"/>
          <w:szCs w:val="24"/>
        </w:rPr>
        <w:t xml:space="preserve"> </w:t>
      </w:r>
      <w:r w:rsidRPr="00A91F86">
        <w:rPr>
          <w:rFonts w:ascii="Times New Roman" w:hAnsi="Times New Roman" w:cs="Times New Roman"/>
          <w:sz w:val="24"/>
          <w:szCs w:val="24"/>
        </w:rPr>
        <w:t>(pages 6-8), dûment complété ;</w:t>
      </w:r>
    </w:p>
    <w:p w:rsidR="00592978" w:rsidRDefault="00592978" w:rsidP="00592978">
      <w:pPr>
        <w:pStyle w:val="Paragraphedeliste"/>
        <w:ind w:left="851"/>
        <w:rPr>
          <w:rFonts w:ascii="Times New Roman" w:hAnsi="Times New Roman" w:cs="Times New Roman"/>
          <w:sz w:val="24"/>
          <w:szCs w:val="24"/>
        </w:rPr>
      </w:pPr>
    </w:p>
    <w:p w:rsidR="00592978" w:rsidRDefault="00592978" w:rsidP="00592978">
      <w:pPr>
        <w:pStyle w:val="Paragraphedeliste"/>
        <w:numPr>
          <w:ilvl w:val="0"/>
          <w:numId w:val="6"/>
        </w:numPr>
        <w:ind w:left="851"/>
        <w:rPr>
          <w:rFonts w:ascii="Times New Roman" w:hAnsi="Times New Roman" w:cs="Times New Roman"/>
          <w:sz w:val="24"/>
          <w:szCs w:val="24"/>
        </w:rPr>
      </w:pPr>
      <w:r w:rsidRPr="00592978">
        <w:rPr>
          <w:rFonts w:ascii="Times New Roman" w:hAnsi="Times New Roman" w:cs="Times New Roman"/>
          <w:sz w:val="24"/>
          <w:szCs w:val="24"/>
        </w:rPr>
        <w:t>Une déclaration écrite du demandeur informant de son intention de fournir une prestation de service ;</w:t>
      </w:r>
    </w:p>
    <w:p w:rsidR="00592978" w:rsidRPr="00592978" w:rsidRDefault="00592978" w:rsidP="00592978">
      <w:pPr>
        <w:pStyle w:val="Paragraphedeliste"/>
        <w:ind w:left="851"/>
        <w:rPr>
          <w:rFonts w:ascii="Times New Roman" w:hAnsi="Times New Roman" w:cs="Times New Roman"/>
          <w:sz w:val="24"/>
          <w:szCs w:val="24"/>
        </w:rPr>
      </w:pPr>
    </w:p>
    <w:p w:rsidR="00592978" w:rsidRPr="002C41FA" w:rsidRDefault="00592978" w:rsidP="002C41FA">
      <w:pPr>
        <w:pStyle w:val="Paragraphedeliste"/>
        <w:numPr>
          <w:ilvl w:val="0"/>
          <w:numId w:val="6"/>
        </w:numPr>
        <w:ind w:left="851"/>
        <w:rPr>
          <w:rFonts w:ascii="Times New Roman" w:hAnsi="Times New Roman" w:cs="Times New Roman"/>
          <w:sz w:val="24"/>
          <w:szCs w:val="24"/>
        </w:rPr>
      </w:pPr>
      <w:r w:rsidRPr="00592978">
        <w:rPr>
          <w:rFonts w:ascii="Times New Roman" w:hAnsi="Times New Roman" w:cs="Times New Roman"/>
          <w:sz w:val="24"/>
          <w:szCs w:val="24"/>
        </w:rPr>
        <w:t>Une attestation datant de moins de trois mois prouvant que le demandeur a souscrit les assurances couvrant sa responsabilité civile professionnelle.</w:t>
      </w:r>
    </w:p>
    <w:p w:rsidR="00592978" w:rsidRPr="00592978" w:rsidRDefault="00592978" w:rsidP="00592978">
      <w:pPr>
        <w:pStyle w:val="Paragraphedeliste"/>
        <w:jc w:val="both"/>
        <w:rPr>
          <w:rFonts w:ascii="Times New Roman" w:hAnsi="Times New Roman" w:cs="Times New Roman"/>
          <w:sz w:val="24"/>
          <w:szCs w:val="24"/>
        </w:rPr>
      </w:pPr>
    </w:p>
    <w:p w:rsidR="009C48E2" w:rsidRPr="009C48E2" w:rsidRDefault="00DB5425" w:rsidP="009C48E2">
      <w:pPr>
        <w:pStyle w:val="Paragraphedeliste"/>
        <w:numPr>
          <w:ilvl w:val="0"/>
          <w:numId w:val="2"/>
        </w:num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Procédure</w:t>
      </w:r>
    </w:p>
    <w:p w:rsidR="00DA6B6C" w:rsidRDefault="00DA6B6C" w:rsidP="00DA6B6C">
      <w:pPr>
        <w:pStyle w:val="doc-ti"/>
        <w:ind w:left="851"/>
        <w:jc w:val="both"/>
      </w:pPr>
      <w:r w:rsidRPr="00302A78">
        <w:t>Le dossier est envoyé au Conseil régional de l’ordre des architectes</w:t>
      </w:r>
      <w:r>
        <w:t>. Dans le cas où le prestataire ne bénéficie pas de la reconnaissance automatique des diplômes, le conseil régional de l'ordre des architectes procède à la vérification des qualifications professionnelles déclarées.</w:t>
      </w:r>
    </w:p>
    <w:p w:rsidR="00DA6B6C" w:rsidRDefault="00DA6B6C" w:rsidP="00DA6B6C">
      <w:pPr>
        <w:pStyle w:val="doc-ti"/>
        <w:ind w:left="851"/>
        <w:jc w:val="both"/>
      </w:pPr>
      <w:r>
        <w:t>A l'issue de cette vérification, il notifie sa décision motivée au demandeur. La décision est publiée par tout moyen. En cas de différence substantielle entre les qualifications professionnelles du prestataire et la formation exigé</w:t>
      </w:r>
      <w:r w:rsidR="004D0EDC">
        <w:t>e en France, le C</w:t>
      </w:r>
      <w:r>
        <w:t>onseil régional de l'ordre des architectes propose au prestataire de se soumettre à une épreuve d'aptitude en vue de démontrer qu'il a acquis les connaissances et compétences manquantes devant une commission siégeant au Conseil national de l'ordre des architectes dont la composition est fixée par décret.</w:t>
      </w:r>
    </w:p>
    <w:p w:rsidR="009C48E2" w:rsidRPr="00302A78" w:rsidRDefault="009C48E2" w:rsidP="009C48E2">
      <w:pPr>
        <w:autoSpaceDE w:val="0"/>
        <w:autoSpaceDN w:val="0"/>
        <w:adjustRightInd w:val="0"/>
        <w:spacing w:after="0" w:line="240" w:lineRule="auto"/>
        <w:ind w:left="851"/>
        <w:jc w:val="both"/>
        <w:rPr>
          <w:rFonts w:ascii="Times New Roman" w:hAnsi="Times New Roman" w:cs="Times New Roman"/>
          <w:sz w:val="24"/>
          <w:szCs w:val="24"/>
        </w:rPr>
      </w:pPr>
    </w:p>
    <w:p w:rsidR="009C48E2" w:rsidRPr="00F61074" w:rsidRDefault="009C48E2" w:rsidP="009C48E2">
      <w:pPr>
        <w:pStyle w:val="Paragraphedeliste"/>
        <w:numPr>
          <w:ilvl w:val="0"/>
          <w:numId w:val="2"/>
        </w:numPr>
        <w:autoSpaceDE w:val="0"/>
        <w:autoSpaceDN w:val="0"/>
        <w:adjustRightInd w:val="0"/>
        <w:spacing w:after="0" w:line="240" w:lineRule="auto"/>
        <w:ind w:left="851" w:firstLine="0"/>
        <w:jc w:val="both"/>
        <w:rPr>
          <w:rFonts w:ascii="Times New Roman" w:hAnsi="Times New Roman" w:cs="Times New Roman"/>
          <w:b/>
          <w:sz w:val="24"/>
          <w:szCs w:val="24"/>
          <w:u w:val="single"/>
        </w:rPr>
      </w:pPr>
      <w:r w:rsidRPr="00615DD1">
        <w:rPr>
          <w:rFonts w:ascii="Times New Roman" w:hAnsi="Times New Roman" w:cs="Times New Roman"/>
          <w:b/>
          <w:sz w:val="24"/>
          <w:szCs w:val="24"/>
          <w:u w:val="single"/>
        </w:rPr>
        <w:t>Les délais</w:t>
      </w:r>
    </w:p>
    <w:p w:rsidR="00DA6B6C" w:rsidRPr="00302A78" w:rsidRDefault="00DA6B6C" w:rsidP="004D0EDC">
      <w:pPr>
        <w:pStyle w:val="doc-ti"/>
        <w:ind w:left="851"/>
        <w:jc w:val="both"/>
      </w:pPr>
      <w:r>
        <w:t>Le Conseil régional de l'ordre des architectes statue dans un délai d'un mois à compter de la réception de la déclaration complète établie par le demandeur.</w:t>
      </w:r>
      <w:r w:rsidRPr="00DA6B6C">
        <w:t xml:space="preserve"> </w:t>
      </w:r>
      <w:r>
        <w:t>En l'absence de décision à l'expiration des délais susmentionnés, la prestation de services peut être effectuée</w:t>
      </w:r>
      <w:r w:rsidR="004D0EDC">
        <w:br/>
      </w:r>
      <w:r>
        <w:br/>
        <w:t>Avant l'expiration de ce délai, le Conseil régional de l'ordre des architectes peut solliciter auprès du demandeur des informations complémentaires et l'informe du temps nécessaire pour prendre une décision qui intervient avant la fin du deuxième mois à compter de la réception du complément d'information.</w:t>
      </w:r>
      <w:r w:rsidR="004E071A">
        <w:br/>
      </w:r>
    </w:p>
    <w:p w:rsidR="009C48E2" w:rsidRPr="00615DD1" w:rsidRDefault="009C48E2" w:rsidP="009C48E2">
      <w:pPr>
        <w:pStyle w:val="Paragraphedeliste"/>
        <w:numPr>
          <w:ilvl w:val="0"/>
          <w:numId w:val="2"/>
        </w:numPr>
        <w:jc w:val="both"/>
        <w:rPr>
          <w:rFonts w:ascii="Times New Roman" w:hAnsi="Times New Roman" w:cs="Times New Roman"/>
          <w:b/>
          <w:sz w:val="24"/>
          <w:szCs w:val="24"/>
          <w:u w:val="single"/>
        </w:rPr>
      </w:pPr>
      <w:r w:rsidRPr="00615DD1">
        <w:rPr>
          <w:rFonts w:ascii="Times New Roman" w:hAnsi="Times New Roman" w:cs="Times New Roman"/>
          <w:b/>
          <w:sz w:val="24"/>
          <w:szCs w:val="24"/>
          <w:u w:val="single"/>
        </w:rPr>
        <w:t>Recours</w:t>
      </w:r>
    </w:p>
    <w:p w:rsidR="00237147" w:rsidRPr="00647FCD" w:rsidRDefault="005E37BD" w:rsidP="00647FCD">
      <w:pPr>
        <w:spacing w:before="100" w:beforeAutospacing="1" w:after="0" w:line="240" w:lineRule="auto"/>
        <w:ind w:left="851"/>
        <w:jc w:val="both"/>
        <w:rPr>
          <w:rFonts w:ascii="Times New Roman" w:eastAsia="Times New Roman" w:hAnsi="Times New Roman" w:cs="Times New Roman"/>
          <w:color w:val="000000"/>
          <w:sz w:val="24"/>
          <w:szCs w:val="24"/>
          <w:lang w:eastAsia="fr-FR"/>
        </w:rPr>
      </w:pPr>
      <w:r w:rsidRPr="00CE499F">
        <w:rPr>
          <w:rFonts w:ascii="Times New Roman" w:eastAsia="Times New Roman" w:hAnsi="Times New Roman" w:cs="Times New Roman"/>
          <w:color w:val="000000"/>
          <w:sz w:val="24"/>
          <w:szCs w:val="24"/>
          <w:lang w:eastAsia="fr-FR"/>
        </w:rPr>
        <w:t>En cas de notification d’une décision défavorable</w:t>
      </w:r>
      <w:r w:rsidR="00647FCD" w:rsidRPr="008A3E2B">
        <w:rPr>
          <w:rFonts w:ascii="Times New Roman" w:eastAsia="Times New Roman" w:hAnsi="Times New Roman" w:cs="Times New Roman"/>
          <w:color w:val="000000"/>
          <w:sz w:val="24"/>
          <w:szCs w:val="24"/>
          <w:lang w:eastAsia="fr-FR"/>
        </w:rPr>
        <w:t xml:space="preserve">, </w:t>
      </w:r>
      <w:r w:rsidR="009B07FC">
        <w:rPr>
          <w:rFonts w:ascii="Times New Roman" w:eastAsia="Times New Roman" w:hAnsi="Times New Roman" w:cs="Times New Roman"/>
          <w:color w:val="000000"/>
          <w:sz w:val="24"/>
          <w:szCs w:val="24"/>
          <w:lang w:eastAsia="fr-FR"/>
        </w:rPr>
        <w:t xml:space="preserve">l’intéressé peut </w:t>
      </w:r>
      <w:r w:rsidR="00647FCD" w:rsidRPr="008A3E2B">
        <w:rPr>
          <w:rFonts w:ascii="Times New Roman" w:eastAsia="Times New Roman" w:hAnsi="Times New Roman" w:cs="Times New Roman"/>
          <w:color w:val="000000"/>
          <w:sz w:val="24"/>
          <w:szCs w:val="24"/>
          <w:lang w:eastAsia="fr-FR"/>
        </w:rPr>
        <w:t xml:space="preserve">former un recours contentieux dans un délai de deux mois auprès du tribunal administratif de Paris. </w:t>
      </w:r>
    </w:p>
    <w:sectPr w:rsidR="00237147" w:rsidRPr="00647FCD" w:rsidSect="007206AB">
      <w:pgSz w:w="11906" w:h="16838"/>
      <w:pgMar w:top="1417"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31E2"/>
    <w:multiLevelType w:val="hybridMultilevel"/>
    <w:tmpl w:val="CDDCE728"/>
    <w:lvl w:ilvl="0" w:tplc="040C000B">
      <w:start w:val="1"/>
      <w:numFmt w:val="bullet"/>
      <w:lvlText w:val=""/>
      <w:lvlJc w:val="left"/>
      <w:pPr>
        <w:ind w:left="-131" w:hanging="360"/>
      </w:pPr>
      <w:rPr>
        <w:rFonts w:ascii="Wingdings" w:hAnsi="Wingdings"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1" w15:restartNumberingAfterBreak="0">
    <w:nsid w:val="2B5F138B"/>
    <w:multiLevelType w:val="hybridMultilevel"/>
    <w:tmpl w:val="7954FFD6"/>
    <w:lvl w:ilvl="0" w:tplc="1BB65F68">
      <w:start w:val="1"/>
      <w:numFmt w:val="upp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 w15:restartNumberingAfterBreak="0">
    <w:nsid w:val="330C07A4"/>
    <w:multiLevelType w:val="hybridMultilevel"/>
    <w:tmpl w:val="C1F099E0"/>
    <w:lvl w:ilvl="0" w:tplc="56BE2ED4">
      <w:start w:val="1"/>
      <w:numFmt w:val="bullet"/>
      <w:lvlText w:val=""/>
      <w:lvlJc w:val="left"/>
      <w:pPr>
        <w:ind w:left="720" w:hanging="360"/>
      </w:pPr>
      <w:rPr>
        <w:rFonts w:ascii="Wingdings" w:hAnsi="Wingdings" w:hint="default"/>
        <w:b/>
        <w:color w:val="244062"/>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D31A77"/>
    <w:multiLevelType w:val="hybridMultilevel"/>
    <w:tmpl w:val="DB1C4180"/>
    <w:lvl w:ilvl="0" w:tplc="53AC4498">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6CF0E59"/>
    <w:multiLevelType w:val="hybridMultilevel"/>
    <w:tmpl w:val="7954FFD6"/>
    <w:lvl w:ilvl="0" w:tplc="1BB65F68">
      <w:start w:val="1"/>
      <w:numFmt w:val="upp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5" w15:restartNumberingAfterBreak="0">
    <w:nsid w:val="5E6E7D1D"/>
    <w:multiLevelType w:val="hybridMultilevel"/>
    <w:tmpl w:val="087029A6"/>
    <w:lvl w:ilvl="0" w:tplc="040C000B">
      <w:start w:val="1"/>
      <w:numFmt w:val="bullet"/>
      <w:lvlText w:val=""/>
      <w:lvlJc w:val="left"/>
      <w:pPr>
        <w:ind w:left="-131" w:hanging="360"/>
      </w:pPr>
      <w:rPr>
        <w:rFonts w:ascii="Wingdings" w:hAnsi="Wingdings"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6" w15:restartNumberingAfterBreak="0">
    <w:nsid w:val="7EF67AFB"/>
    <w:multiLevelType w:val="hybridMultilevel"/>
    <w:tmpl w:val="8D8CB1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78"/>
    <w:rsid w:val="002C41FA"/>
    <w:rsid w:val="003918E7"/>
    <w:rsid w:val="003A6484"/>
    <w:rsid w:val="004D0EDC"/>
    <w:rsid w:val="004E071A"/>
    <w:rsid w:val="00592978"/>
    <w:rsid w:val="005E37BD"/>
    <w:rsid w:val="00623833"/>
    <w:rsid w:val="0062757B"/>
    <w:rsid w:val="00647FCD"/>
    <w:rsid w:val="00665CE0"/>
    <w:rsid w:val="006A0F9F"/>
    <w:rsid w:val="007206AB"/>
    <w:rsid w:val="00805557"/>
    <w:rsid w:val="008E3195"/>
    <w:rsid w:val="009756C4"/>
    <w:rsid w:val="009B07FC"/>
    <w:rsid w:val="009C48E2"/>
    <w:rsid w:val="009E65A2"/>
    <w:rsid w:val="00C73476"/>
    <w:rsid w:val="00DA6B6C"/>
    <w:rsid w:val="00DB5425"/>
    <w:rsid w:val="00FD79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4F22"/>
  <w15:chartTrackingRefBased/>
  <w15:docId w15:val="{DEBBF4D7-F86A-4254-B93F-1DC4FDC2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92978"/>
    <w:pPr>
      <w:spacing w:before="100" w:beforeAutospacing="1" w:after="142" w:line="288"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92978"/>
    <w:pPr>
      <w:ind w:left="720"/>
      <w:contextualSpacing/>
    </w:pPr>
  </w:style>
  <w:style w:type="character" w:styleId="Lienhypertexte">
    <w:name w:val="Hyperlink"/>
    <w:basedOn w:val="Policepardfaut"/>
    <w:uiPriority w:val="99"/>
    <w:semiHidden/>
    <w:unhideWhenUsed/>
    <w:rsid w:val="00592978"/>
    <w:rPr>
      <w:color w:val="0000FF"/>
      <w:u w:val="single"/>
    </w:rPr>
  </w:style>
  <w:style w:type="paragraph" w:customStyle="1" w:styleId="doc-ti">
    <w:name w:val="doc-ti"/>
    <w:basedOn w:val="Normal"/>
    <w:rsid w:val="009C48E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chitectes.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634</Words>
  <Characters>3490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zahiba.damree</dc:creator>
  <cp:keywords/>
  <dc:description/>
  <cp:lastModifiedBy>DAMREE Zahiba</cp:lastModifiedBy>
  <cp:revision>18</cp:revision>
  <dcterms:created xsi:type="dcterms:W3CDTF">2019-01-18T13:25:00Z</dcterms:created>
  <dcterms:modified xsi:type="dcterms:W3CDTF">2019-11-05T10:32:00Z</dcterms:modified>
</cp:coreProperties>
</file>